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附表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2"/>
        <w:spacing w:before="6"/>
        <w:ind w:lef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after="21"/>
        <w:ind w:left="623" w:right="564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届校园心理情景剧评分标准</w:t>
      </w:r>
    </w:p>
    <w:tbl>
      <w:tblPr>
        <w:tblStyle w:val="3"/>
        <w:tblpPr w:leftFromText="180" w:rightFromText="180" w:vertAnchor="text" w:horzAnchor="page" w:tblpXSpec="center" w:tblpY="154"/>
        <w:tblOverlap w:val="never"/>
        <w:tblW w:w="9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5396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评分项目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052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评分标准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8"/>
              <w:ind w:right="19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单项得</w:t>
            </w:r>
            <w:r>
              <w:rPr>
                <w:rFonts w:hint="eastAsia" w:ascii="仿宋" w:hAnsi="仿宋" w:eastAsia="仿宋" w:cs="仿宋"/>
                <w:w w:val="99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3"/>
              <w:ind w:left="182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5"/>
                <w:sz w:val="32"/>
                <w:szCs w:val="32"/>
              </w:rPr>
              <w:t>剧本内容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9"/>
              <w:ind w:left="1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（20</w:t>
            </w:r>
            <w:r>
              <w:rPr>
                <w:rFonts w:hint="eastAsia" w:ascii="仿宋" w:hAnsi="仿宋" w:eastAsia="仿宋" w:cs="仿宋"/>
                <w:spacing w:val="-41"/>
                <w:sz w:val="32"/>
                <w:szCs w:val="32"/>
              </w:rPr>
              <w:t xml:space="preserve"> 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提供的剧本清晰、完整，属于原创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3"/>
              <w:ind w:left="182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5"/>
                <w:sz w:val="32"/>
                <w:szCs w:val="32"/>
              </w:rPr>
              <w:t>主角主题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9"/>
              <w:ind w:left="1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（10</w:t>
            </w:r>
            <w:r>
              <w:rPr>
                <w:rFonts w:hint="eastAsia" w:ascii="仿宋" w:hAnsi="仿宋" w:eastAsia="仿宋" w:cs="仿宋"/>
                <w:spacing w:val="-41"/>
                <w:sz w:val="32"/>
                <w:szCs w:val="32"/>
              </w:rPr>
              <w:t xml:space="preserve"> 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剧目围绕大学生当前存在的现实问题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3"/>
              <w:ind w:left="182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5"/>
                <w:sz w:val="32"/>
                <w:szCs w:val="32"/>
              </w:rPr>
              <w:t>演员展示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9"/>
              <w:ind w:left="1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（40</w:t>
            </w:r>
            <w:r>
              <w:rPr>
                <w:rFonts w:hint="eastAsia" w:ascii="仿宋" w:hAnsi="仿宋" w:eastAsia="仿宋" w:cs="仿宋"/>
                <w:spacing w:val="-41"/>
                <w:sz w:val="32"/>
                <w:szCs w:val="32"/>
              </w:rPr>
              <w:t xml:space="preserve"> 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" w:line="560" w:lineRule="exact"/>
              <w:ind w:right="20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主角配角等在表演时行为表达流畅、配合默契、剧情过度自然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3"/>
              <w:ind w:left="182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5"/>
                <w:sz w:val="32"/>
                <w:szCs w:val="32"/>
              </w:rPr>
              <w:t>舞台技术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9"/>
              <w:ind w:left="1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（20</w:t>
            </w:r>
            <w:r>
              <w:rPr>
                <w:rFonts w:hint="eastAsia" w:ascii="仿宋" w:hAnsi="仿宋" w:eastAsia="仿宋" w:cs="仿宋"/>
                <w:spacing w:val="-41"/>
                <w:sz w:val="32"/>
                <w:szCs w:val="32"/>
              </w:rPr>
              <w:t xml:space="preserve"> 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" w:line="560" w:lineRule="exact"/>
              <w:ind w:right="20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体现出心理剧的技术以及舞台音乐、道具等的使用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3"/>
              <w:ind w:left="146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观众反应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2"/>
              <w:ind w:left="107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（10分）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" w:line="562" w:lineRule="exact"/>
              <w:ind w:right="27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能感染观众，引起观众情绪体验的共鸣与思考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" w:line="560" w:lineRule="exact"/>
              <w:ind w:right="137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总分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" w:line="560" w:lineRule="exact"/>
              <w:ind w:right="137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(100分)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ODhmNDRmNTA2M2Y4MTQyYWFjZDE2MGQ3ZGY4MjkifQ=="/>
  </w:docVars>
  <w:rsids>
    <w:rsidRoot w:val="00000000"/>
    <w:rsid w:val="6EE6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ind w:left="671"/>
      <w:jc w:val="both"/>
    </w:pPr>
    <w:rPr>
      <w:rFonts w:ascii="宋体" w:hAnsi="宋体" w:eastAsia="宋体" w:cs="宋体"/>
      <w:kern w:val="2"/>
      <w:sz w:val="32"/>
      <w:szCs w:val="32"/>
      <w:lang w:val="zh-CN" w:eastAsia="zh-CN" w:bidi="zh-CN"/>
    </w:rPr>
  </w:style>
  <w:style w:type="paragraph" w:customStyle="1" w:styleId="5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2024-03-15T02:38:52Z</dcterms:created>
  <dc:creator>xgbsq</dc:creator>
  <cp:lastModifiedBy>苏小然</cp:lastModifiedBy>
  <dcterms:modified xsi:type="dcterms:W3CDTF">2024-03-15T02:39:06Z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982451F25C424B68B553D9B538202520_12</vt:lpwstr>
  </property>
</Properties>
</file>