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2" w:tblpY="2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6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0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“师从竞德，传道授业”未来教师技能大赛报名表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0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课题名称</w:t>
            </w:r>
          </w:p>
        </w:tc>
        <w:tc>
          <w:tcPr>
            <w:tcW w:w="60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018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报名截止时间为：2020年11月19日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参赛作品及报名表电子版发送至：1340025498@qq.com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如有疑问请联系：杜娟:18235288390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刘旻:15525588528   郭馨蓉: 15525247992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附表2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“师从竞德，传道授业”未来教师技能大赛报名表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9477"/>
    <w:multiLevelType w:val="singleLevel"/>
    <w:tmpl w:val="6F339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3D9D"/>
    <w:rsid w:val="159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2020-11-14T11:57:00Z</dcterms:created>
  <dc:creator>aohang</dc:creator>
  <cp:lastModifiedBy>张宁</cp:lastModifiedBy>
  <dcterms:modified xsi:type="dcterms:W3CDTF">2020-11-16T08:45:30Z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